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23BA" w14:textId="635FBBD5" w:rsidR="00447837" w:rsidRDefault="0074174D">
      <w:r>
        <w:t>District Councillor Report March 202</w:t>
      </w:r>
      <w:r w:rsidR="008C49D2">
        <w:t>6</w:t>
      </w:r>
    </w:p>
    <w:p w14:paraId="4FC4DC4A" w14:textId="77777777" w:rsidR="008C49D2" w:rsidRDefault="008C49D2"/>
    <w:p w14:paraId="1DC186D0" w14:textId="67A91007" w:rsidR="00B27320" w:rsidRDefault="00B27320">
      <w:r>
        <w:t>On February the 26</w:t>
      </w:r>
      <w:r w:rsidRPr="00B27320">
        <w:rPr>
          <w:vertAlign w:val="superscript"/>
        </w:rPr>
        <w:t>th</w:t>
      </w:r>
      <w:r>
        <w:t xml:space="preserve"> the M</w:t>
      </w:r>
      <w:r w:rsidR="00BF238D">
        <w:t xml:space="preserve">SDC meeting took place. </w:t>
      </w:r>
      <w:r w:rsidR="00332C75">
        <w:t>Most of the time was taken up with different matters related to future finances.</w:t>
      </w:r>
      <w:r w:rsidR="003A50D5">
        <w:t xml:space="preserve"> The next MSDC wil</w:t>
      </w:r>
      <w:r w:rsidR="006F77A6">
        <w:t xml:space="preserve">l be on the </w:t>
      </w:r>
      <w:r w:rsidR="001030DE">
        <w:t>26</w:t>
      </w:r>
      <w:r w:rsidR="001030DE" w:rsidRPr="001030DE">
        <w:rPr>
          <w:vertAlign w:val="superscript"/>
        </w:rPr>
        <w:t>th</w:t>
      </w:r>
      <w:r w:rsidR="001030DE">
        <w:t xml:space="preserve"> of March and in April there’ll be none</w:t>
      </w:r>
      <w:r w:rsidR="00D63469">
        <w:t xml:space="preserve"> because of the Elections on the 7</w:t>
      </w:r>
      <w:r w:rsidR="00D63469" w:rsidRPr="00D63469">
        <w:rPr>
          <w:vertAlign w:val="superscript"/>
        </w:rPr>
        <w:t>th</w:t>
      </w:r>
      <w:r w:rsidR="00D63469">
        <w:t xml:space="preserve"> of May.</w:t>
      </w:r>
    </w:p>
    <w:p w14:paraId="4D863C2C" w14:textId="6B5CA2E5" w:rsidR="00F90340" w:rsidRDefault="00A02211" w:rsidP="00F90340">
      <w:pPr>
        <w:pStyle w:val="ListParagraph"/>
        <w:numPr>
          <w:ilvl w:val="0"/>
          <w:numId w:val="1"/>
        </w:numPr>
      </w:pPr>
      <w:r>
        <w:t>The Leader, Andrew Mellen, announced that the preparations for the County Council elections in May</w:t>
      </w:r>
      <w:r w:rsidR="0066494C">
        <w:t xml:space="preserve"> are well on track. It’s worth mentioning that elections are organized by the District Councils, not by the County Councils.</w:t>
      </w:r>
      <w:r w:rsidR="000562C3">
        <w:t xml:space="preserve"> </w:t>
      </w:r>
      <w:r w:rsidR="00CD5501">
        <w:t xml:space="preserve"> </w:t>
      </w:r>
      <w:r w:rsidR="00C23D2A">
        <w:t xml:space="preserve"> </w:t>
      </w:r>
      <w:r w:rsidR="000562C3">
        <w:t>There will be new rules on the safety</w:t>
      </w:r>
      <w:r w:rsidR="003F0C70">
        <w:t xml:space="preserve"> for litter pickers along roads, particularly in the light of a fatal accident</w:t>
      </w:r>
      <w:r w:rsidR="00CD5501">
        <w:t xml:space="preserve"> on one of the A roads.   </w:t>
      </w:r>
      <w:r w:rsidR="00C23D2A">
        <w:t>The DC has firmly expressed</w:t>
      </w:r>
      <w:r w:rsidR="00894ECA">
        <w:t xml:space="preserve"> a demand to halt the progress of the Norwich to Tilbury pylons scheme</w:t>
      </w:r>
      <w:r w:rsidR="00E7286A">
        <w:t xml:space="preserve"> and to reassess the plans. This needs to include underground and </w:t>
      </w:r>
      <w:proofErr w:type="gramStart"/>
      <w:r w:rsidR="00E7286A">
        <w:t>off shore</w:t>
      </w:r>
      <w:proofErr w:type="gramEnd"/>
      <w:r w:rsidR="00E7286A">
        <w:t xml:space="preserve"> alternatives.</w:t>
      </w:r>
    </w:p>
    <w:p w14:paraId="1229E321" w14:textId="36CB08AD" w:rsidR="000023D7" w:rsidRDefault="000201F1" w:rsidP="00F90340">
      <w:pPr>
        <w:pStyle w:val="ListParagraph"/>
        <w:numPr>
          <w:ilvl w:val="0"/>
          <w:numId w:val="1"/>
        </w:numPr>
      </w:pPr>
      <w:r>
        <w:t>On one matter there was debate</w:t>
      </w:r>
      <w:r w:rsidR="00A37959">
        <w:t xml:space="preserve">, </w:t>
      </w:r>
      <w:r w:rsidR="00943BF3">
        <w:t xml:space="preserve">on one aspect </w:t>
      </w:r>
      <w:r w:rsidR="00A37959">
        <w:t>concerning the General Fund Budget</w:t>
      </w:r>
      <w:r w:rsidR="00947F4F">
        <w:t xml:space="preserve"> and </w:t>
      </w:r>
      <w:proofErr w:type="gramStart"/>
      <w:r w:rsidR="00947F4F">
        <w:t>Medium Term</w:t>
      </w:r>
      <w:proofErr w:type="gramEnd"/>
      <w:r w:rsidR="00947F4F">
        <w:t xml:space="preserve"> Financial Position</w:t>
      </w:r>
      <w:r w:rsidR="00943BF3">
        <w:t xml:space="preserve">. </w:t>
      </w:r>
      <w:r w:rsidR="00A65A33">
        <w:t>The forecast for 26/27 amounts to a surplus of</w:t>
      </w:r>
      <w:r w:rsidR="007320E3">
        <w:t xml:space="preserve"> £3.38 million</w:t>
      </w:r>
      <w:r w:rsidR="00A83382">
        <w:t xml:space="preserve">. </w:t>
      </w:r>
      <w:r w:rsidR="00D856EE">
        <w:t>Our reserves in April this year will amount to over £</w:t>
      </w:r>
      <w:r w:rsidR="0067321E">
        <w:t>50million.</w:t>
      </w:r>
      <w:r w:rsidR="007C0439">
        <w:t xml:space="preserve"> In April 202</w:t>
      </w:r>
      <w:r w:rsidR="00FC0889">
        <w:t>3</w:t>
      </w:r>
      <w:r w:rsidR="007C0439">
        <w:t xml:space="preserve"> the reserves were at £</w:t>
      </w:r>
      <w:r w:rsidR="00611DF9">
        <w:t>21,</w:t>
      </w:r>
      <w:r w:rsidR="000F6BA9">
        <w:t>6 million. A lot of well warranted spending is planned to take place but even so the reserves are predicted to</w:t>
      </w:r>
      <w:r w:rsidR="00B7507E">
        <w:t xml:space="preserve"> be £21,1</w:t>
      </w:r>
      <w:r w:rsidR="004E1D7C">
        <w:t>7 million by March 2031.</w:t>
      </w:r>
      <w:r w:rsidR="0003431C">
        <w:t xml:space="preserve"> In the budget the Cabinet </w:t>
      </w:r>
      <w:r w:rsidR="00F5542F">
        <w:t>proposes to increase taxation by the maximum 2,99%</w:t>
      </w:r>
      <w:r w:rsidR="00D85CE9">
        <w:t>.</w:t>
      </w:r>
      <w:r w:rsidR="003D207C">
        <w:t xml:space="preserve"> </w:t>
      </w:r>
      <w:r w:rsidR="001F08A6">
        <w:t xml:space="preserve">Cllr </w:t>
      </w:r>
      <w:proofErr w:type="gramStart"/>
      <w:r w:rsidR="001F08A6">
        <w:t>Whitehead(</w:t>
      </w:r>
      <w:proofErr w:type="gramEnd"/>
      <w:r w:rsidR="001F08A6">
        <w:t>Independent), put for</w:t>
      </w:r>
      <w:r w:rsidR="0003431C">
        <w:t>ward an amendment proposing to freeze the District Council tax for 26/27.</w:t>
      </w:r>
      <w:r w:rsidR="00D85CE9">
        <w:t xml:space="preserve"> I seconded that </w:t>
      </w:r>
      <w:r w:rsidR="00E672AF">
        <w:t xml:space="preserve">amendment. With ample reserves and a healthy </w:t>
      </w:r>
      <w:proofErr w:type="gramStart"/>
      <w:r w:rsidR="00E672AF">
        <w:t>surplus</w:t>
      </w:r>
      <w:proofErr w:type="gramEnd"/>
      <w:r w:rsidR="00481BD0">
        <w:t xml:space="preserve"> I simply found any tax increase incompr</w:t>
      </w:r>
      <w:r w:rsidR="001034F9">
        <w:t>e</w:t>
      </w:r>
      <w:r w:rsidR="00481BD0">
        <w:t>hensible</w:t>
      </w:r>
      <w:r w:rsidR="001034F9">
        <w:t xml:space="preserve"> and </w:t>
      </w:r>
      <w:r w:rsidR="00E20AD8">
        <w:t>i</w:t>
      </w:r>
      <w:r w:rsidR="001034F9">
        <w:t>ndefensible. This not least in the context of pressures on the cost of living</w:t>
      </w:r>
      <w:r w:rsidR="00E20AD8">
        <w:t xml:space="preserve"> and increases in </w:t>
      </w:r>
      <w:r w:rsidR="002858EA">
        <w:t>County Coun</w:t>
      </w:r>
      <w:r w:rsidR="000B56CA">
        <w:t>c</w:t>
      </w:r>
      <w:r w:rsidR="002858EA">
        <w:t>il tax (</w:t>
      </w:r>
      <w:r w:rsidR="00EB0D87">
        <w:t>4,99%), Police and Crime Commissioner</w:t>
      </w:r>
      <w:r w:rsidR="000B56CA">
        <w:t xml:space="preserve"> (5,2%)</w:t>
      </w:r>
      <w:r w:rsidR="00304295">
        <w:t xml:space="preserve"> and Parish/Town </w:t>
      </w:r>
      <w:proofErr w:type="gramStart"/>
      <w:r w:rsidR="00304295">
        <w:t>Councils(</w:t>
      </w:r>
      <w:proofErr w:type="gramEnd"/>
      <w:r w:rsidR="00595DD8">
        <w:t>6,4%).</w:t>
      </w:r>
      <w:r w:rsidR="007A20AE">
        <w:t xml:space="preserve"> Besides we have from the government frozen th</w:t>
      </w:r>
      <w:r w:rsidR="00B0577F">
        <w:t xml:space="preserve">resholds for taxation and untenable costs </w:t>
      </w:r>
      <w:r w:rsidR="00980CC6">
        <w:t>regarding repayment of student debt, to mention but a couple.</w:t>
      </w:r>
      <w:r w:rsidR="005370BB">
        <w:t xml:space="preserve"> During the debate </w:t>
      </w:r>
      <w:r w:rsidR="00D12F48">
        <w:t>it emerged that one reason for the increase would be a fear of the government</w:t>
      </w:r>
      <w:r w:rsidR="00E77C0E">
        <w:t xml:space="preserve"> taking a jaundiced view of Councils not increasing the tax, potentially resulting in decreased </w:t>
      </w:r>
      <w:r w:rsidR="005B3F1C">
        <w:t xml:space="preserve">government funding. </w:t>
      </w:r>
      <w:proofErr w:type="gramStart"/>
      <w:r w:rsidR="005B3F1C">
        <w:t>Also</w:t>
      </w:r>
      <w:proofErr w:type="gramEnd"/>
      <w:r w:rsidR="005B3F1C">
        <w:t xml:space="preserve"> </w:t>
      </w:r>
      <w:r w:rsidR="00836719">
        <w:t>a discernible fear of what the future might hold. Pointing out that the proposed freeze was for one year onl</w:t>
      </w:r>
      <w:r w:rsidR="00D874A6">
        <w:t>y didn’t help and the proposed increase went through</w:t>
      </w:r>
      <w:r w:rsidR="00656CE1">
        <w:t xml:space="preserve"> with a substantial majority</w:t>
      </w:r>
      <w:r w:rsidR="00093F10">
        <w:t xml:space="preserve"> as did the entire budget</w:t>
      </w:r>
      <w:r w:rsidR="0049438D">
        <w:t>.</w:t>
      </w:r>
      <w:r w:rsidR="00656CE1">
        <w:t xml:space="preserve">  Apart from this I found the budget well thought through</w:t>
      </w:r>
      <w:r w:rsidR="00785B2D">
        <w:t>.</w:t>
      </w:r>
    </w:p>
    <w:p w14:paraId="28B65C2C" w14:textId="574E8A25" w:rsidR="00785B2D" w:rsidRDefault="00DE6BAF" w:rsidP="00F90340">
      <w:pPr>
        <w:pStyle w:val="ListParagraph"/>
        <w:numPr>
          <w:ilvl w:val="0"/>
          <w:numId w:val="1"/>
        </w:numPr>
      </w:pPr>
      <w:r>
        <w:t xml:space="preserve">The Housing </w:t>
      </w:r>
      <w:r w:rsidR="00D402C6">
        <w:t xml:space="preserve">Revenue Account for </w:t>
      </w:r>
      <w:proofErr w:type="gramStart"/>
      <w:r w:rsidR="00D402C6">
        <w:t>26/27 and 30 year</w:t>
      </w:r>
      <w:proofErr w:type="gramEnd"/>
      <w:r w:rsidR="00D402C6">
        <w:t xml:space="preserve"> Business Plan</w:t>
      </w:r>
      <w:r w:rsidR="004017F8">
        <w:t xml:space="preserve"> was the next item</w:t>
      </w:r>
      <w:r w:rsidR="00FC3756">
        <w:t>. There was very little debate on this matter</w:t>
      </w:r>
      <w:r w:rsidR="0043741A">
        <w:t xml:space="preserve">, the presently predicted deficit </w:t>
      </w:r>
      <w:r w:rsidR="0068431B">
        <w:t xml:space="preserve">turns out to be somewhat reduced and for 30/31 </w:t>
      </w:r>
      <w:r w:rsidR="00D35CFF">
        <w:t>a modest surplus is forecast.</w:t>
      </w:r>
    </w:p>
    <w:p w14:paraId="0DEBD5A7" w14:textId="5A2F91F2" w:rsidR="00A03E96" w:rsidRDefault="00FF0746" w:rsidP="00F90340">
      <w:pPr>
        <w:pStyle w:val="ListParagraph"/>
        <w:numPr>
          <w:ilvl w:val="0"/>
          <w:numId w:val="1"/>
        </w:numPr>
      </w:pPr>
      <w:r>
        <w:t xml:space="preserve">The Joint Capital </w:t>
      </w:r>
      <w:r w:rsidR="006A77C5">
        <w:t>Investment and Treasury strategy</w:t>
      </w:r>
      <w:r w:rsidR="008F5677">
        <w:t xml:space="preserve"> was presented, nothing controversial</w:t>
      </w:r>
      <w:r w:rsidR="00C17024">
        <w:t xml:space="preserve"> emerged. One interesting phrase in the papers</w:t>
      </w:r>
      <w:r w:rsidR="000C6B97">
        <w:t xml:space="preserve"> reads ‘basis that the Councils will be </w:t>
      </w:r>
      <w:r w:rsidR="00D41A71">
        <w:t xml:space="preserve">going concerns until </w:t>
      </w:r>
      <w:r w:rsidR="00B3155F">
        <w:rPr>
          <w:b/>
          <w:bCs/>
        </w:rPr>
        <w:t>at least</w:t>
      </w:r>
      <w:r w:rsidR="00D41A71">
        <w:t xml:space="preserve"> March 2028’</w:t>
      </w:r>
      <w:r w:rsidR="002B0254">
        <w:t>.</w:t>
      </w:r>
      <w:r w:rsidR="000168A9">
        <w:t xml:space="preserve"> </w:t>
      </w:r>
    </w:p>
    <w:p w14:paraId="0C98892C" w14:textId="3038C0BB" w:rsidR="00B13D12" w:rsidRDefault="00B13D12" w:rsidP="00F90340">
      <w:pPr>
        <w:pStyle w:val="ListParagraph"/>
        <w:numPr>
          <w:ilvl w:val="0"/>
          <w:numId w:val="1"/>
        </w:numPr>
      </w:pPr>
      <w:r>
        <w:t>Today, on the 5</w:t>
      </w:r>
      <w:r w:rsidRPr="00B13D12">
        <w:rPr>
          <w:vertAlign w:val="superscript"/>
        </w:rPr>
        <w:t>th</w:t>
      </w:r>
      <w:r>
        <w:t xml:space="preserve"> od March, there was a briefing for opposition Councillors</w:t>
      </w:r>
      <w:r w:rsidR="00412896">
        <w:t>. Not anything much to put into this report</w:t>
      </w:r>
      <w:r w:rsidR="007E59B0">
        <w:t xml:space="preserve">. The Rural Transport Grant pilot scheme </w:t>
      </w:r>
      <w:r w:rsidR="006165B2">
        <w:t xml:space="preserve">will come to an end in </w:t>
      </w:r>
      <w:proofErr w:type="gramStart"/>
      <w:r w:rsidR="006165B2">
        <w:t>August,</w:t>
      </w:r>
      <w:proofErr w:type="gramEnd"/>
      <w:r w:rsidR="006165B2">
        <w:t xml:space="preserve"> this will </w:t>
      </w:r>
      <w:proofErr w:type="gramStart"/>
      <w:r w:rsidR="006165B2">
        <w:t>evaluated</w:t>
      </w:r>
      <w:proofErr w:type="gramEnd"/>
      <w:r w:rsidR="006165B2">
        <w:t xml:space="preserve"> and </w:t>
      </w:r>
      <w:r w:rsidR="00ED4311">
        <w:t xml:space="preserve">future plans will be defined as well. The CIL expenditure program </w:t>
      </w:r>
      <w:r w:rsidR="0026228E">
        <w:t xml:space="preserve">for March was presented, 3 items, two for playgrounds </w:t>
      </w:r>
      <w:r w:rsidR="00C320F4">
        <w:t>and one for finishing the work on a number of scout huts.</w:t>
      </w:r>
      <w:r w:rsidR="00120369">
        <w:t xml:space="preserve"> </w:t>
      </w:r>
      <w:r w:rsidR="00DA6A45">
        <w:t xml:space="preserve">For instance, a play area in </w:t>
      </w:r>
      <w:proofErr w:type="spellStart"/>
      <w:r w:rsidR="00DA6A45">
        <w:t>Wetherden</w:t>
      </w:r>
      <w:proofErr w:type="spellEnd"/>
      <w:r w:rsidR="00DA6A45">
        <w:t xml:space="preserve"> was awarded £</w:t>
      </w:r>
      <w:r w:rsidR="00094C8D">
        <w:t>20 000.</w:t>
      </w:r>
      <w:r w:rsidR="00476877">
        <w:t xml:space="preserve"> Robert talked about ‘Neighbourhood </w:t>
      </w:r>
      <w:r w:rsidR="00294CA7">
        <w:t>Development Planning support’</w:t>
      </w:r>
      <w:r w:rsidR="0002525E">
        <w:t xml:space="preserve">. My understanding was that if more land could be </w:t>
      </w:r>
      <w:r w:rsidR="003E33AA">
        <w:t xml:space="preserve">made </w:t>
      </w:r>
      <w:r w:rsidR="0002525E">
        <w:t>available</w:t>
      </w:r>
      <w:r w:rsidR="003E33AA">
        <w:t xml:space="preserve"> some money could </w:t>
      </w:r>
      <w:proofErr w:type="spellStart"/>
      <w:proofErr w:type="gramStart"/>
      <w:r w:rsidR="0070282A">
        <w:t>given</w:t>
      </w:r>
      <w:proofErr w:type="spellEnd"/>
      <w:proofErr w:type="gramEnd"/>
      <w:r w:rsidR="0070282A">
        <w:t xml:space="preserve"> to Parishes to help out. Anyone wanting to find out more </w:t>
      </w:r>
      <w:r w:rsidR="00980E8A">
        <w:t xml:space="preserve">may find it useful to </w:t>
      </w:r>
      <w:r w:rsidR="00980E8A">
        <w:lastRenderedPageBreak/>
        <w:t>contact Robert Hobbs.</w:t>
      </w:r>
      <w:r w:rsidR="003D146A">
        <w:t xml:space="preserve"> At the Meeting in </w:t>
      </w:r>
      <w:proofErr w:type="gramStart"/>
      <w:r w:rsidR="003D146A">
        <w:t>Stradbroke</w:t>
      </w:r>
      <w:proofErr w:type="gramEnd"/>
      <w:r w:rsidR="003D146A">
        <w:t xml:space="preserve"> I will update about </w:t>
      </w:r>
      <w:r w:rsidR="009129EE">
        <w:t>the New Street Close carpark.</w:t>
      </w:r>
    </w:p>
    <w:p w14:paraId="53F2C1CB" w14:textId="77777777" w:rsidR="000B335E" w:rsidRDefault="000B335E" w:rsidP="000B335E"/>
    <w:p w14:paraId="33A3A5C9" w14:textId="49185240" w:rsidR="000B335E" w:rsidRDefault="000E3C0E" w:rsidP="000B335E">
      <w:r>
        <w:t>Yours Sincerely,</w:t>
      </w:r>
    </w:p>
    <w:p w14:paraId="4FBEFA96" w14:textId="161F9455" w:rsidR="000E3C0E" w:rsidRDefault="000E3C0E" w:rsidP="000B335E">
      <w:r>
        <w:t>Anders Linder</w:t>
      </w:r>
    </w:p>
    <w:sectPr w:rsidR="000E3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DD3"/>
    <w:multiLevelType w:val="hybridMultilevel"/>
    <w:tmpl w:val="8660B626"/>
    <w:lvl w:ilvl="0" w:tplc="0B4CAF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8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4D"/>
    <w:rsid w:val="000023D7"/>
    <w:rsid w:val="000168A9"/>
    <w:rsid w:val="000201F1"/>
    <w:rsid w:val="0002525E"/>
    <w:rsid w:val="0003431C"/>
    <w:rsid w:val="000562C3"/>
    <w:rsid w:val="00093F10"/>
    <w:rsid w:val="00094C8D"/>
    <w:rsid w:val="000B335E"/>
    <w:rsid w:val="000B56CA"/>
    <w:rsid w:val="000C6B97"/>
    <w:rsid w:val="000E3C0E"/>
    <w:rsid w:val="000F6BA9"/>
    <w:rsid w:val="001030DE"/>
    <w:rsid w:val="001034F9"/>
    <w:rsid w:val="00120369"/>
    <w:rsid w:val="001244C5"/>
    <w:rsid w:val="001F08A6"/>
    <w:rsid w:val="0026228E"/>
    <w:rsid w:val="00262464"/>
    <w:rsid w:val="002858EA"/>
    <w:rsid w:val="00294CA7"/>
    <w:rsid w:val="002A4B44"/>
    <w:rsid w:val="002B0254"/>
    <w:rsid w:val="00304295"/>
    <w:rsid w:val="00332C75"/>
    <w:rsid w:val="00392C4C"/>
    <w:rsid w:val="003A50D5"/>
    <w:rsid w:val="003D146A"/>
    <w:rsid w:val="003D207C"/>
    <w:rsid w:val="003E33AA"/>
    <w:rsid w:val="003F0C70"/>
    <w:rsid w:val="004017F8"/>
    <w:rsid w:val="00412896"/>
    <w:rsid w:val="00422287"/>
    <w:rsid w:val="0043741A"/>
    <w:rsid w:val="00447837"/>
    <w:rsid w:val="00476877"/>
    <w:rsid w:val="00481BD0"/>
    <w:rsid w:val="0049438D"/>
    <w:rsid w:val="004E1D7C"/>
    <w:rsid w:val="005370BB"/>
    <w:rsid w:val="00595DD8"/>
    <w:rsid w:val="005B3F1C"/>
    <w:rsid w:val="00611DF9"/>
    <w:rsid w:val="006165B2"/>
    <w:rsid w:val="00656CE1"/>
    <w:rsid w:val="0066494C"/>
    <w:rsid w:val="0067321E"/>
    <w:rsid w:val="0068431B"/>
    <w:rsid w:val="006A77C5"/>
    <w:rsid w:val="006B5FA4"/>
    <w:rsid w:val="006F77A6"/>
    <w:rsid w:val="0070282A"/>
    <w:rsid w:val="007320E3"/>
    <w:rsid w:val="0074174D"/>
    <w:rsid w:val="00785B2D"/>
    <w:rsid w:val="007A20AE"/>
    <w:rsid w:val="007C0439"/>
    <w:rsid w:val="007E59B0"/>
    <w:rsid w:val="00836719"/>
    <w:rsid w:val="00894ECA"/>
    <w:rsid w:val="008C49D2"/>
    <w:rsid w:val="008F5677"/>
    <w:rsid w:val="008F6E2A"/>
    <w:rsid w:val="009129EE"/>
    <w:rsid w:val="00943BF3"/>
    <w:rsid w:val="00947F4F"/>
    <w:rsid w:val="00980CC6"/>
    <w:rsid w:val="00980E8A"/>
    <w:rsid w:val="00A02211"/>
    <w:rsid w:val="00A03E96"/>
    <w:rsid w:val="00A37959"/>
    <w:rsid w:val="00A65A33"/>
    <w:rsid w:val="00A83382"/>
    <w:rsid w:val="00B0577F"/>
    <w:rsid w:val="00B13D12"/>
    <w:rsid w:val="00B27320"/>
    <w:rsid w:val="00B3155F"/>
    <w:rsid w:val="00B7507E"/>
    <w:rsid w:val="00BF238D"/>
    <w:rsid w:val="00C17024"/>
    <w:rsid w:val="00C23D2A"/>
    <w:rsid w:val="00C320F4"/>
    <w:rsid w:val="00CD5501"/>
    <w:rsid w:val="00D12F48"/>
    <w:rsid w:val="00D35CFF"/>
    <w:rsid w:val="00D402C6"/>
    <w:rsid w:val="00D41A71"/>
    <w:rsid w:val="00D63469"/>
    <w:rsid w:val="00D856EE"/>
    <w:rsid w:val="00D85CE9"/>
    <w:rsid w:val="00D874A6"/>
    <w:rsid w:val="00DA6A45"/>
    <w:rsid w:val="00DE6BAF"/>
    <w:rsid w:val="00E20AD8"/>
    <w:rsid w:val="00E672AF"/>
    <w:rsid w:val="00E7286A"/>
    <w:rsid w:val="00E77C0E"/>
    <w:rsid w:val="00EB0D87"/>
    <w:rsid w:val="00ED4311"/>
    <w:rsid w:val="00F5542F"/>
    <w:rsid w:val="00F57EDC"/>
    <w:rsid w:val="00F90340"/>
    <w:rsid w:val="00FC0889"/>
    <w:rsid w:val="00FC3756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AA51"/>
  <w15:chartTrackingRefBased/>
  <w15:docId w15:val="{20B67EB7-D388-42BD-9E28-FFC5DB4E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Linder (Cllr)</dc:creator>
  <cp:keywords/>
  <dc:description/>
  <cp:lastModifiedBy>Andrew Elliott</cp:lastModifiedBy>
  <cp:revision>2</cp:revision>
  <dcterms:created xsi:type="dcterms:W3CDTF">2026-03-07T07:37:00Z</dcterms:created>
  <dcterms:modified xsi:type="dcterms:W3CDTF">2026-03-07T07:37:00Z</dcterms:modified>
</cp:coreProperties>
</file>