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105" w:rsidRPr="00AA585C" w:rsidRDefault="00481105" w:rsidP="00481105">
      <w:pPr>
        <w:spacing w:after="0" w:line="240" w:lineRule="auto"/>
        <w:rPr>
          <w:rFonts w:eastAsia="Times New Roman"/>
          <w:sz w:val="24"/>
          <w:szCs w:val="24"/>
        </w:rPr>
      </w:pPr>
      <w:r w:rsidRPr="00440445">
        <w:rPr>
          <w:rFonts w:eastAsia="Times New Roman"/>
          <w:b/>
          <w:sz w:val="24"/>
          <w:szCs w:val="24"/>
        </w:rPr>
        <w:t xml:space="preserve">Minutes of the Brundish Parish Council Meeting held on Tuesday, </w:t>
      </w:r>
      <w:r>
        <w:rPr>
          <w:rFonts w:eastAsia="Times New Roman"/>
          <w:b/>
          <w:sz w:val="24"/>
          <w:szCs w:val="24"/>
        </w:rPr>
        <w:t>12</w:t>
      </w:r>
      <w:r w:rsidRPr="00440445">
        <w:rPr>
          <w:rFonts w:eastAsia="Times New Roman"/>
          <w:b/>
          <w:sz w:val="24"/>
          <w:szCs w:val="24"/>
          <w:vertAlign w:val="superscript"/>
        </w:rPr>
        <w:t>th</w:t>
      </w:r>
      <w:r w:rsidRPr="00440445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March </w:t>
      </w:r>
      <w:r w:rsidRPr="00440445">
        <w:rPr>
          <w:rFonts w:eastAsia="Times New Roman"/>
          <w:b/>
          <w:sz w:val="24"/>
          <w:szCs w:val="24"/>
        </w:rPr>
        <w:t>201</w:t>
      </w:r>
      <w:r>
        <w:rPr>
          <w:rFonts w:eastAsia="Times New Roman"/>
          <w:b/>
          <w:sz w:val="24"/>
          <w:szCs w:val="24"/>
        </w:rPr>
        <w:t>9</w:t>
      </w:r>
      <w:r w:rsidRPr="00440445">
        <w:rPr>
          <w:rFonts w:eastAsia="Times New Roman"/>
          <w:b/>
          <w:sz w:val="24"/>
          <w:szCs w:val="24"/>
        </w:rPr>
        <w:t xml:space="preserve"> at 7:45pm at the Village Hall.</w:t>
      </w:r>
    </w:p>
    <w:p w:rsidR="00481105" w:rsidRPr="00440445" w:rsidRDefault="00481105" w:rsidP="00481105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81105" w:rsidRPr="00440445" w:rsidRDefault="00481105" w:rsidP="00481105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440445">
        <w:rPr>
          <w:rFonts w:eastAsia="Times New Roman"/>
          <w:b/>
          <w:sz w:val="24"/>
          <w:szCs w:val="24"/>
        </w:rPr>
        <w:t>Present</w:t>
      </w:r>
      <w:r w:rsidRPr="00440445">
        <w:rPr>
          <w:rFonts w:eastAsia="Times New Roman"/>
          <w:sz w:val="24"/>
          <w:szCs w:val="24"/>
        </w:rPr>
        <w:t>:</w:t>
      </w:r>
      <w:r w:rsidRPr="00440445">
        <w:rPr>
          <w:rFonts w:eastAsia="Times New Roman" w:cs="Calibri"/>
          <w:sz w:val="24"/>
          <w:szCs w:val="24"/>
        </w:rPr>
        <w:t xml:space="preserve"> Cllr A Bryant (Chairman), Cllr D Palmer, Cllr G Western, Cllr K Banham, Cllr A St Quinton</w:t>
      </w:r>
      <w:r>
        <w:rPr>
          <w:rFonts w:eastAsia="Times New Roman" w:cs="Calibri"/>
          <w:sz w:val="24"/>
          <w:szCs w:val="24"/>
        </w:rPr>
        <w:t xml:space="preserve">, Cllr C </w:t>
      </w:r>
      <w:r w:rsidRPr="0074392A">
        <w:rPr>
          <w:rFonts w:eastAsia="Times New Roman" w:cs="Calibri"/>
          <w:sz w:val="24"/>
          <w:szCs w:val="24"/>
        </w:rPr>
        <w:t>Evans-Hendrick</w:t>
      </w:r>
      <w:r>
        <w:rPr>
          <w:rFonts w:eastAsia="Times New Roman" w:cs="Calibri"/>
          <w:sz w:val="24"/>
          <w:szCs w:val="24"/>
        </w:rPr>
        <w:t xml:space="preserve">, Clerk Mrs D Bedwell, County Cllr M Hicks </w:t>
      </w:r>
      <w:r w:rsidRPr="00440445">
        <w:rPr>
          <w:rFonts w:eastAsia="Times New Roman" w:cs="Calibri"/>
          <w:sz w:val="24"/>
          <w:szCs w:val="24"/>
        </w:rPr>
        <w:t xml:space="preserve">and </w:t>
      </w:r>
      <w:r>
        <w:rPr>
          <w:rFonts w:eastAsia="Times New Roman" w:cs="Calibri"/>
          <w:sz w:val="24"/>
          <w:szCs w:val="24"/>
        </w:rPr>
        <w:t>one</w:t>
      </w:r>
      <w:r>
        <w:rPr>
          <w:rFonts w:eastAsia="Times New Roman" w:cs="Calibri"/>
          <w:sz w:val="24"/>
          <w:szCs w:val="24"/>
        </w:rPr>
        <w:t xml:space="preserve"> </w:t>
      </w:r>
      <w:r w:rsidRPr="00440445">
        <w:rPr>
          <w:rFonts w:eastAsia="Times New Roman" w:cs="Calibri"/>
          <w:sz w:val="24"/>
          <w:szCs w:val="24"/>
        </w:rPr>
        <w:t>member of the public.</w:t>
      </w:r>
    </w:p>
    <w:p w:rsidR="001E1C79" w:rsidRPr="0048495B" w:rsidRDefault="001E1C79" w:rsidP="001E1C79">
      <w:pPr>
        <w:spacing w:after="0" w:line="240" w:lineRule="auto"/>
        <w:rPr>
          <w:rFonts w:eastAsia="Times New Roman"/>
          <w:sz w:val="24"/>
          <w:szCs w:val="24"/>
        </w:rPr>
      </w:pPr>
    </w:p>
    <w:p w:rsidR="001E1C79" w:rsidRPr="0048495B" w:rsidRDefault="001E1C79" w:rsidP="001E1C79">
      <w:pPr>
        <w:spacing w:after="0" w:line="240" w:lineRule="auto"/>
        <w:rPr>
          <w:rFonts w:cs="Arial"/>
          <w:b/>
          <w:sz w:val="24"/>
          <w:szCs w:val="24"/>
        </w:rPr>
      </w:pPr>
    </w:p>
    <w:p w:rsidR="00481105" w:rsidRDefault="001E1C79" w:rsidP="00481105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48495B">
        <w:rPr>
          <w:rFonts w:cs="Arial"/>
          <w:b/>
          <w:bCs/>
          <w:sz w:val="24"/>
          <w:szCs w:val="24"/>
        </w:rPr>
        <w:t>To receive apologies for absence</w:t>
      </w:r>
      <w:r w:rsidR="00481105">
        <w:rPr>
          <w:rFonts w:cs="Arial"/>
          <w:b/>
          <w:bCs/>
          <w:sz w:val="24"/>
          <w:szCs w:val="24"/>
        </w:rPr>
        <w:t xml:space="preserve">: </w:t>
      </w:r>
      <w:r w:rsidRPr="0048495B">
        <w:rPr>
          <w:rFonts w:cs="Arial"/>
          <w:b/>
          <w:bCs/>
          <w:sz w:val="24"/>
          <w:szCs w:val="24"/>
        </w:rPr>
        <w:t xml:space="preserve"> </w:t>
      </w:r>
      <w:r w:rsidR="00481105" w:rsidRPr="00AA585C">
        <w:rPr>
          <w:rFonts w:cs="Arial"/>
          <w:bCs/>
          <w:sz w:val="24"/>
          <w:szCs w:val="24"/>
        </w:rPr>
        <w:t>Apologies had been received from Cllr C Atkinson.</w:t>
      </w:r>
    </w:p>
    <w:p w:rsidR="001E1C79" w:rsidRPr="00481105" w:rsidRDefault="00481105" w:rsidP="00481105">
      <w:pPr>
        <w:pStyle w:val="ListParagraph"/>
        <w:spacing w:after="0" w:line="240" w:lineRule="auto"/>
        <w:ind w:left="644"/>
        <w:rPr>
          <w:rFonts w:cs="Arial"/>
          <w:b/>
          <w:bCs/>
          <w:sz w:val="24"/>
          <w:szCs w:val="24"/>
        </w:rPr>
      </w:pPr>
      <w:r w:rsidRPr="0048495B">
        <w:rPr>
          <w:rFonts w:cs="Arial"/>
          <w:b/>
          <w:bCs/>
          <w:sz w:val="24"/>
          <w:szCs w:val="24"/>
        </w:rPr>
        <w:t xml:space="preserve"> </w:t>
      </w:r>
    </w:p>
    <w:p w:rsidR="001E1C79" w:rsidRDefault="001E1C79" w:rsidP="001E1C79">
      <w:pPr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48495B">
        <w:rPr>
          <w:b/>
          <w:bCs/>
          <w:sz w:val="24"/>
          <w:szCs w:val="24"/>
        </w:rPr>
        <w:t>To receive any declarations of interest with regards to items on the agenda and additions to register</w:t>
      </w:r>
      <w:r w:rsidR="00481105">
        <w:rPr>
          <w:b/>
          <w:bCs/>
          <w:sz w:val="24"/>
          <w:szCs w:val="24"/>
        </w:rPr>
        <w:t xml:space="preserve">: </w:t>
      </w:r>
      <w:r w:rsidR="00481105" w:rsidRPr="00481105">
        <w:rPr>
          <w:bCs/>
          <w:sz w:val="24"/>
          <w:szCs w:val="24"/>
        </w:rPr>
        <w:t>None received.</w:t>
      </w:r>
    </w:p>
    <w:p w:rsidR="00481105" w:rsidRPr="0048495B" w:rsidRDefault="00481105" w:rsidP="00481105">
      <w:pPr>
        <w:spacing w:after="0" w:line="240" w:lineRule="auto"/>
        <w:rPr>
          <w:b/>
          <w:bCs/>
          <w:sz w:val="24"/>
          <w:szCs w:val="24"/>
        </w:rPr>
      </w:pPr>
    </w:p>
    <w:p w:rsidR="001E1C79" w:rsidRPr="00481105" w:rsidRDefault="001E1C79" w:rsidP="001E1C79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8495B">
        <w:rPr>
          <w:b/>
          <w:iCs/>
          <w:sz w:val="24"/>
          <w:szCs w:val="24"/>
        </w:rPr>
        <w:t>Meeting open for 5 minutes to allow members of the public to speak</w:t>
      </w:r>
      <w:r w:rsidR="00481105">
        <w:rPr>
          <w:b/>
          <w:iCs/>
          <w:sz w:val="24"/>
          <w:szCs w:val="24"/>
        </w:rPr>
        <w:t xml:space="preserve">: </w:t>
      </w:r>
      <w:r w:rsidRPr="0048495B">
        <w:rPr>
          <w:b/>
          <w:iCs/>
          <w:sz w:val="24"/>
          <w:szCs w:val="24"/>
        </w:rPr>
        <w:t xml:space="preserve"> </w:t>
      </w:r>
      <w:r w:rsidR="00481105" w:rsidRPr="00306B98">
        <w:rPr>
          <w:iCs/>
          <w:sz w:val="24"/>
          <w:szCs w:val="24"/>
        </w:rPr>
        <w:t>There was a report from a member of the public with regards to the recycling of waste materials within Brundish</w:t>
      </w:r>
      <w:r w:rsidR="00481105">
        <w:rPr>
          <w:b/>
          <w:iCs/>
          <w:sz w:val="24"/>
          <w:szCs w:val="24"/>
        </w:rPr>
        <w:t>.</w:t>
      </w:r>
    </w:p>
    <w:p w:rsidR="00481105" w:rsidRPr="00462EC5" w:rsidRDefault="00481105" w:rsidP="00481105">
      <w:pPr>
        <w:spacing w:after="0" w:line="240" w:lineRule="auto"/>
        <w:rPr>
          <w:b/>
          <w:sz w:val="24"/>
          <w:szCs w:val="24"/>
        </w:rPr>
      </w:pPr>
    </w:p>
    <w:p w:rsidR="00481105" w:rsidRPr="00481105" w:rsidRDefault="001E1C79" w:rsidP="001E1C7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To receive County Cllr M Hicks’ report</w:t>
      </w:r>
      <w:r w:rsidR="00481105">
        <w:rPr>
          <w:b/>
          <w:sz w:val="24"/>
          <w:szCs w:val="24"/>
        </w:rPr>
        <w:t xml:space="preserve">: </w:t>
      </w:r>
      <w:r w:rsidR="00481105" w:rsidRPr="00481105">
        <w:rPr>
          <w:sz w:val="24"/>
          <w:szCs w:val="24"/>
        </w:rPr>
        <w:t>A report had been circulated to members and was added to by Cllr M Hicks upon his arrival.</w:t>
      </w:r>
      <w:r w:rsidR="0087484D">
        <w:rPr>
          <w:sz w:val="24"/>
          <w:szCs w:val="24"/>
        </w:rPr>
        <w:t xml:space="preserve"> Cllr M Hicks was asked for assistance with </w:t>
      </w:r>
      <w:proofErr w:type="gramStart"/>
      <w:r w:rsidR="0087484D">
        <w:rPr>
          <w:sz w:val="24"/>
          <w:szCs w:val="24"/>
        </w:rPr>
        <w:t>a number of</w:t>
      </w:r>
      <w:proofErr w:type="gramEnd"/>
      <w:r w:rsidR="0087484D">
        <w:rPr>
          <w:sz w:val="24"/>
          <w:szCs w:val="24"/>
        </w:rPr>
        <w:t xml:space="preserve"> </w:t>
      </w:r>
      <w:r w:rsidR="00306B98">
        <w:rPr>
          <w:sz w:val="24"/>
          <w:szCs w:val="24"/>
        </w:rPr>
        <w:t xml:space="preserve">highways </w:t>
      </w:r>
      <w:r w:rsidR="0087484D">
        <w:rPr>
          <w:sz w:val="24"/>
          <w:szCs w:val="24"/>
        </w:rPr>
        <w:t>matters pertaining to Crown Corner, which he agreed to follow up on.</w:t>
      </w:r>
    </w:p>
    <w:p w:rsidR="001E1C79" w:rsidRPr="0048495B" w:rsidRDefault="001E1C79" w:rsidP="00481105">
      <w:pPr>
        <w:spacing w:after="0" w:line="240" w:lineRule="auto"/>
        <w:rPr>
          <w:b/>
          <w:sz w:val="24"/>
          <w:szCs w:val="24"/>
        </w:rPr>
      </w:pPr>
      <w:r w:rsidRPr="0048495B">
        <w:rPr>
          <w:b/>
          <w:sz w:val="24"/>
          <w:szCs w:val="24"/>
        </w:rPr>
        <w:tab/>
      </w:r>
      <w:r w:rsidRPr="0048495B">
        <w:rPr>
          <w:b/>
          <w:sz w:val="24"/>
          <w:szCs w:val="24"/>
        </w:rPr>
        <w:tab/>
      </w:r>
    </w:p>
    <w:p w:rsidR="00481105" w:rsidRPr="00481105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481105">
        <w:rPr>
          <w:rFonts w:cs="Arial"/>
          <w:b/>
          <w:bCs/>
          <w:sz w:val="24"/>
          <w:szCs w:val="24"/>
        </w:rPr>
        <w:t>To approve the minutes of the Parish Council Meeting held on 8</w:t>
      </w:r>
      <w:r w:rsidRPr="00481105">
        <w:rPr>
          <w:rFonts w:cs="Arial"/>
          <w:b/>
          <w:bCs/>
          <w:sz w:val="24"/>
          <w:szCs w:val="24"/>
          <w:vertAlign w:val="superscript"/>
        </w:rPr>
        <w:t>th</w:t>
      </w:r>
      <w:r w:rsidRPr="00481105">
        <w:rPr>
          <w:rFonts w:cs="Arial"/>
          <w:b/>
          <w:bCs/>
          <w:sz w:val="24"/>
          <w:szCs w:val="24"/>
        </w:rPr>
        <w:t xml:space="preserve"> January 2019</w:t>
      </w:r>
      <w:r w:rsidR="00481105" w:rsidRPr="00481105">
        <w:rPr>
          <w:rFonts w:cs="Arial"/>
          <w:b/>
          <w:bCs/>
          <w:sz w:val="24"/>
          <w:szCs w:val="24"/>
        </w:rPr>
        <w:t>:</w:t>
      </w:r>
      <w:r w:rsidR="00481105" w:rsidRPr="00481105">
        <w:rPr>
          <w:rFonts w:cs="Arial"/>
          <w:b/>
          <w:bCs/>
          <w:sz w:val="24"/>
          <w:szCs w:val="24"/>
        </w:rPr>
        <w:t xml:space="preserve"> </w:t>
      </w:r>
      <w:r w:rsidR="00481105" w:rsidRPr="00481105">
        <w:rPr>
          <w:rFonts w:cs="Arial"/>
          <w:bCs/>
          <w:sz w:val="24"/>
          <w:szCs w:val="24"/>
        </w:rPr>
        <w:t>It was resolved to approve the minutes as a true record of the meeting held.</w:t>
      </w:r>
    </w:p>
    <w:p w:rsidR="001E1C79" w:rsidRPr="0048495B" w:rsidRDefault="001E1C79" w:rsidP="00481105">
      <w:pPr>
        <w:pStyle w:val="ListParagraph"/>
        <w:spacing w:after="0" w:line="240" w:lineRule="auto"/>
        <w:ind w:left="644"/>
        <w:jc w:val="both"/>
        <w:rPr>
          <w:rFonts w:cs="Arial"/>
          <w:b/>
          <w:bCs/>
          <w:sz w:val="24"/>
          <w:szCs w:val="24"/>
        </w:rPr>
      </w:pPr>
    </w:p>
    <w:p w:rsidR="00E21803" w:rsidRPr="00306B98" w:rsidRDefault="001E1C79" w:rsidP="00E218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yiv1123363428textrun"/>
          <w:rFonts w:cs="Calibri"/>
          <w:bCs/>
          <w:sz w:val="24"/>
          <w:szCs w:val="24"/>
        </w:rPr>
      </w:pPr>
      <w:r>
        <w:rPr>
          <w:rStyle w:val="yiv1123363428textrun"/>
          <w:rFonts w:cs="Calibri"/>
          <w:b/>
          <w:sz w:val="24"/>
          <w:szCs w:val="24"/>
          <w:lang w:val="en-US"/>
        </w:rPr>
        <w:t xml:space="preserve">To receive report and consider matters pertaining to the </w:t>
      </w:r>
      <w:r w:rsidRPr="00483DF5">
        <w:rPr>
          <w:rStyle w:val="yiv1123363428textrun"/>
          <w:rFonts w:cs="Calibri"/>
          <w:b/>
          <w:sz w:val="24"/>
          <w:szCs w:val="24"/>
          <w:lang w:val="en-US"/>
        </w:rPr>
        <w:t xml:space="preserve">Village Green </w:t>
      </w:r>
      <w:r>
        <w:rPr>
          <w:rStyle w:val="yiv1123363428textrun"/>
          <w:rFonts w:cs="Calibri"/>
          <w:b/>
          <w:sz w:val="24"/>
          <w:szCs w:val="24"/>
          <w:lang w:val="en-US"/>
        </w:rPr>
        <w:t>(</w:t>
      </w:r>
      <w:r w:rsidRPr="00483DF5">
        <w:rPr>
          <w:rStyle w:val="yiv1123363428textrun"/>
          <w:rFonts w:cs="Calibri"/>
          <w:b/>
          <w:sz w:val="24"/>
          <w:szCs w:val="24"/>
          <w:lang w:val="en-US"/>
        </w:rPr>
        <w:t>including play area</w:t>
      </w:r>
      <w:r>
        <w:rPr>
          <w:rStyle w:val="yiv1123363428textrun"/>
          <w:rFonts w:cs="Calibri"/>
          <w:b/>
          <w:sz w:val="24"/>
          <w:szCs w:val="24"/>
          <w:lang w:val="en-US"/>
        </w:rPr>
        <w:t>)</w:t>
      </w:r>
      <w:r w:rsidR="00481105">
        <w:rPr>
          <w:rStyle w:val="yiv1123363428textrun"/>
          <w:rFonts w:cs="Calibri"/>
          <w:b/>
          <w:sz w:val="24"/>
          <w:szCs w:val="24"/>
          <w:lang w:val="en-US"/>
        </w:rPr>
        <w:t xml:space="preserve">: </w:t>
      </w:r>
      <w:r w:rsidR="00481105" w:rsidRPr="00481105">
        <w:rPr>
          <w:rStyle w:val="yiv1123363428textrun"/>
          <w:rFonts w:cs="Calibri"/>
          <w:sz w:val="24"/>
          <w:szCs w:val="24"/>
          <w:lang w:val="en-US"/>
        </w:rPr>
        <w:t>Play area matters were deferred to the next meeting. Th</w:t>
      </w:r>
      <w:r w:rsidR="00306B98">
        <w:rPr>
          <w:rStyle w:val="yiv1123363428textrun"/>
          <w:rFonts w:cs="Calibri"/>
          <w:sz w:val="24"/>
          <w:szCs w:val="24"/>
          <w:lang w:val="en-US"/>
        </w:rPr>
        <w:t>e</w:t>
      </w:r>
      <w:r w:rsidR="00481105" w:rsidRPr="00481105">
        <w:rPr>
          <w:rStyle w:val="yiv1123363428textrun"/>
          <w:rFonts w:cs="Calibri"/>
          <w:sz w:val="24"/>
          <w:szCs w:val="24"/>
          <w:lang w:val="en-US"/>
        </w:rPr>
        <w:t xml:space="preserve"> restoration of the village sign was briefly discussed and Cllrs </w:t>
      </w:r>
      <w:proofErr w:type="gramStart"/>
      <w:r w:rsidR="00481105" w:rsidRPr="00481105">
        <w:rPr>
          <w:rStyle w:val="yiv1123363428textrun"/>
          <w:rFonts w:cs="Calibri"/>
          <w:sz w:val="24"/>
          <w:szCs w:val="24"/>
          <w:lang w:val="en-US"/>
        </w:rPr>
        <w:t>A</w:t>
      </w:r>
      <w:proofErr w:type="gramEnd"/>
      <w:r w:rsidR="00481105" w:rsidRPr="00481105">
        <w:rPr>
          <w:rStyle w:val="yiv1123363428textrun"/>
          <w:rFonts w:cs="Calibri"/>
          <w:sz w:val="24"/>
          <w:szCs w:val="24"/>
          <w:lang w:val="en-US"/>
        </w:rPr>
        <w:t xml:space="preserve"> Br</w:t>
      </w:r>
      <w:r w:rsidR="00306B98">
        <w:rPr>
          <w:rStyle w:val="yiv1123363428textrun"/>
          <w:rFonts w:cs="Calibri"/>
          <w:sz w:val="24"/>
          <w:szCs w:val="24"/>
          <w:lang w:val="en-US"/>
        </w:rPr>
        <w:t>y</w:t>
      </w:r>
      <w:r w:rsidR="00481105" w:rsidRPr="00481105">
        <w:rPr>
          <w:rStyle w:val="yiv1123363428textrun"/>
          <w:rFonts w:cs="Calibri"/>
          <w:sz w:val="24"/>
          <w:szCs w:val="24"/>
          <w:lang w:val="en-US"/>
        </w:rPr>
        <w:t>ant and G Western agreed to look into the matter and report back at a future meeting.</w:t>
      </w:r>
      <w:r w:rsidR="00E21803">
        <w:rPr>
          <w:rStyle w:val="yiv1123363428textrun"/>
          <w:rFonts w:cs="Calibri"/>
          <w:sz w:val="24"/>
          <w:szCs w:val="24"/>
          <w:lang w:val="en-US"/>
        </w:rPr>
        <w:t xml:space="preserve"> Further discussion took place with regards to the grass cutting but no final decisions were made.</w:t>
      </w:r>
      <w:r w:rsidR="00E21803">
        <w:rPr>
          <w:rStyle w:val="yiv1123363428textrun"/>
          <w:rFonts w:cs="Calibri"/>
          <w:bCs/>
          <w:sz w:val="24"/>
          <w:szCs w:val="24"/>
        </w:rPr>
        <w:t xml:space="preserve"> Cllr G Western agreed to carry out the first yearly </w:t>
      </w:r>
      <w:r w:rsidR="00306B98">
        <w:rPr>
          <w:rStyle w:val="yiv1123363428textrun"/>
          <w:rFonts w:cs="Calibri"/>
          <w:bCs/>
          <w:sz w:val="24"/>
          <w:szCs w:val="24"/>
        </w:rPr>
        <w:t xml:space="preserve">grass </w:t>
      </w:r>
      <w:r w:rsidR="00E21803">
        <w:rPr>
          <w:rStyle w:val="yiv1123363428textrun"/>
          <w:rFonts w:cs="Calibri"/>
          <w:bCs/>
          <w:sz w:val="24"/>
          <w:szCs w:val="24"/>
        </w:rPr>
        <w:t>cut whilst the Council decided how to progress this matter.</w:t>
      </w:r>
    </w:p>
    <w:p w:rsidR="001E1C79" w:rsidRPr="00481105" w:rsidRDefault="001E1C79" w:rsidP="00481105">
      <w:pPr>
        <w:spacing w:after="0" w:line="240" w:lineRule="auto"/>
        <w:jc w:val="both"/>
        <w:rPr>
          <w:rStyle w:val="yiv1123363428textrun"/>
          <w:rFonts w:cs="Calibri"/>
          <w:bCs/>
          <w:sz w:val="24"/>
          <w:szCs w:val="24"/>
        </w:rPr>
      </w:pPr>
      <w:r w:rsidRPr="00481105">
        <w:rPr>
          <w:rStyle w:val="yiv1123363428textrun"/>
          <w:rFonts w:cs="Calibri"/>
          <w:sz w:val="24"/>
          <w:szCs w:val="24"/>
          <w:lang w:val="en-US"/>
        </w:rPr>
        <w:t xml:space="preserve"> </w:t>
      </w:r>
    </w:p>
    <w:p w:rsidR="001E1C79" w:rsidRPr="00483DF5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Style w:val="yiv1123363428textrun"/>
          <w:rFonts w:cs="Calibri"/>
          <w:b/>
          <w:bCs/>
          <w:sz w:val="24"/>
          <w:szCs w:val="24"/>
        </w:rPr>
      </w:pPr>
      <w:r w:rsidRPr="00483DF5">
        <w:rPr>
          <w:rStyle w:val="yiv1123363428textrun"/>
          <w:rFonts w:cs="Calibri"/>
          <w:b/>
          <w:bCs/>
          <w:sz w:val="24"/>
          <w:szCs w:val="24"/>
        </w:rPr>
        <w:t>Planning matters:</w:t>
      </w:r>
    </w:p>
    <w:p w:rsidR="001E1C79" w:rsidRDefault="001E1C79" w:rsidP="001E1C7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Style w:val="yiv1123363428textrun"/>
          <w:rFonts w:cs="Calibri"/>
          <w:bCs/>
          <w:sz w:val="24"/>
          <w:szCs w:val="24"/>
        </w:rPr>
      </w:pPr>
      <w:r w:rsidRPr="00483DF5">
        <w:rPr>
          <w:rStyle w:val="yiv1123363428textrun"/>
          <w:rFonts w:cs="Calibri"/>
          <w:bCs/>
          <w:sz w:val="24"/>
          <w:szCs w:val="24"/>
        </w:rPr>
        <w:t>To consider applications received</w:t>
      </w:r>
      <w:r>
        <w:rPr>
          <w:rStyle w:val="yiv1123363428textrun"/>
          <w:rFonts w:cs="Calibri"/>
          <w:bCs/>
          <w:sz w:val="24"/>
          <w:szCs w:val="24"/>
        </w:rPr>
        <w:t xml:space="preserve"> and</w:t>
      </w:r>
      <w:r w:rsidRPr="00D12072">
        <w:rPr>
          <w:rStyle w:val="yiv1123363428textrun"/>
          <w:rFonts w:cs="Calibri"/>
          <w:bCs/>
          <w:sz w:val="24"/>
          <w:szCs w:val="24"/>
        </w:rPr>
        <w:t xml:space="preserve"> note planning decisions</w:t>
      </w:r>
      <w:r w:rsidR="00E21803">
        <w:rPr>
          <w:rStyle w:val="yiv1123363428textrun"/>
          <w:rFonts w:cs="Calibri"/>
          <w:bCs/>
          <w:sz w:val="24"/>
          <w:szCs w:val="24"/>
        </w:rPr>
        <w:t>: A brief report was received from the Clerk on planning decisions circulated to members. There had been no new applications for consideration.</w:t>
      </w:r>
    </w:p>
    <w:p w:rsidR="00E21803" w:rsidRPr="00D12072" w:rsidRDefault="00E21803" w:rsidP="00E21803">
      <w:pPr>
        <w:pStyle w:val="ListParagraph"/>
        <w:spacing w:after="0" w:line="240" w:lineRule="auto"/>
        <w:ind w:left="1004"/>
        <w:jc w:val="both"/>
        <w:rPr>
          <w:rStyle w:val="yiv1123363428textrun"/>
          <w:rFonts w:cs="Calibri"/>
          <w:bCs/>
          <w:sz w:val="24"/>
          <w:szCs w:val="24"/>
        </w:rPr>
      </w:pPr>
    </w:p>
    <w:p w:rsidR="001E1C79" w:rsidRDefault="001E1C79" w:rsidP="001E1C7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Style w:val="yiv1123363428textrun"/>
          <w:rFonts w:cs="Calibri"/>
          <w:bCs/>
          <w:sz w:val="24"/>
          <w:szCs w:val="24"/>
        </w:rPr>
      </w:pPr>
      <w:r w:rsidRPr="00483DF5">
        <w:rPr>
          <w:rStyle w:val="yiv1123363428textrun"/>
          <w:rFonts w:cs="Calibri"/>
          <w:bCs/>
          <w:sz w:val="24"/>
          <w:szCs w:val="24"/>
        </w:rPr>
        <w:t>Matters pertaining to “The Crown”</w:t>
      </w:r>
      <w:r w:rsidR="00E21803">
        <w:rPr>
          <w:rStyle w:val="yiv1123363428textrun"/>
          <w:rFonts w:cs="Calibri"/>
          <w:bCs/>
          <w:sz w:val="24"/>
          <w:szCs w:val="24"/>
        </w:rPr>
        <w:t xml:space="preserve">: A brief report was received from Cllr </w:t>
      </w:r>
      <w:proofErr w:type="gramStart"/>
      <w:r w:rsidR="00E21803">
        <w:rPr>
          <w:rStyle w:val="yiv1123363428textrun"/>
          <w:rFonts w:cs="Calibri"/>
          <w:bCs/>
          <w:sz w:val="24"/>
          <w:szCs w:val="24"/>
        </w:rPr>
        <w:t>A</w:t>
      </w:r>
      <w:proofErr w:type="gramEnd"/>
      <w:r w:rsidR="00E21803">
        <w:rPr>
          <w:rStyle w:val="yiv1123363428textrun"/>
          <w:rFonts w:cs="Calibri"/>
          <w:bCs/>
          <w:sz w:val="24"/>
          <w:szCs w:val="24"/>
        </w:rPr>
        <w:t xml:space="preserve"> Bryant. A decision on the recent appeal process was awaited.</w:t>
      </w:r>
    </w:p>
    <w:p w:rsidR="00E21803" w:rsidRPr="00E21803" w:rsidRDefault="00E21803" w:rsidP="00E21803">
      <w:pPr>
        <w:spacing w:after="0" w:line="240" w:lineRule="auto"/>
        <w:jc w:val="both"/>
        <w:rPr>
          <w:rFonts w:cs="Calibri"/>
          <w:bCs/>
          <w:sz w:val="24"/>
          <w:szCs w:val="24"/>
        </w:rPr>
      </w:pPr>
    </w:p>
    <w:p w:rsidR="001E1C79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83DF5">
        <w:rPr>
          <w:rFonts w:cs="Calibri"/>
          <w:b/>
          <w:bCs/>
          <w:sz w:val="24"/>
          <w:szCs w:val="24"/>
        </w:rPr>
        <w:t>Finance</w:t>
      </w:r>
    </w:p>
    <w:p w:rsidR="00E21803" w:rsidRDefault="001E1C79" w:rsidP="00E21803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D12072">
        <w:rPr>
          <w:rFonts w:cs="Calibri"/>
          <w:bCs/>
          <w:sz w:val="24"/>
          <w:szCs w:val="24"/>
        </w:rPr>
        <w:t xml:space="preserve">To </w:t>
      </w:r>
      <w:r>
        <w:rPr>
          <w:rFonts w:cs="Calibri"/>
          <w:bCs/>
          <w:sz w:val="24"/>
          <w:szCs w:val="24"/>
        </w:rPr>
        <w:t>approve</w:t>
      </w:r>
      <w:r w:rsidRPr="00D12072">
        <w:rPr>
          <w:rFonts w:cs="Calibri"/>
          <w:bCs/>
          <w:sz w:val="24"/>
          <w:szCs w:val="24"/>
        </w:rPr>
        <w:t xml:space="preserve"> accounts for payments and note receipts and bank balances</w:t>
      </w:r>
      <w:r w:rsidR="00E21803">
        <w:rPr>
          <w:rFonts w:cs="Calibri"/>
          <w:bCs/>
          <w:sz w:val="24"/>
          <w:szCs w:val="24"/>
        </w:rPr>
        <w:t xml:space="preserve">: </w:t>
      </w:r>
      <w:r w:rsidR="00E21803" w:rsidRPr="00E21803">
        <w:rPr>
          <w:rFonts w:cs="Arial"/>
          <w:bCs/>
          <w:sz w:val="24"/>
          <w:szCs w:val="24"/>
        </w:rPr>
        <w:t xml:space="preserve"> </w:t>
      </w:r>
      <w:r w:rsidR="00E21803">
        <w:rPr>
          <w:rFonts w:cs="Arial"/>
          <w:bCs/>
          <w:sz w:val="24"/>
          <w:szCs w:val="24"/>
        </w:rPr>
        <w:t>It was resolved to approve the accounts for payment and bank balances were noted, as follows:</w:t>
      </w:r>
    </w:p>
    <w:p w:rsidR="00E21803" w:rsidRDefault="00E21803" w:rsidP="00E218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Clerk salary and expenses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£</w:t>
      </w:r>
      <w:r>
        <w:rPr>
          <w:rFonts w:cs="Arial"/>
          <w:bCs/>
          <w:sz w:val="24"/>
          <w:szCs w:val="24"/>
        </w:rPr>
        <w:t>140.04</w:t>
      </w:r>
    </w:p>
    <w:p w:rsidR="00E21803" w:rsidRDefault="00E21803" w:rsidP="00E218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HMRC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£</w:t>
      </w:r>
      <w:r>
        <w:rPr>
          <w:rFonts w:cs="Arial"/>
          <w:bCs/>
          <w:sz w:val="24"/>
          <w:szCs w:val="24"/>
        </w:rPr>
        <w:t>26.46</w:t>
      </w:r>
    </w:p>
    <w:p w:rsidR="00E21803" w:rsidRDefault="00E21803" w:rsidP="00E218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Compass Planning</w:t>
      </w:r>
      <w:r w:rsidR="00306B98">
        <w:rPr>
          <w:rFonts w:cs="Arial"/>
          <w:bCs/>
          <w:sz w:val="24"/>
          <w:szCs w:val="24"/>
        </w:rPr>
        <w:t xml:space="preserve"> (re. Crown Public House)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£</w:t>
      </w:r>
      <w:r>
        <w:rPr>
          <w:rFonts w:cs="Arial"/>
          <w:bCs/>
          <w:sz w:val="24"/>
          <w:szCs w:val="24"/>
        </w:rPr>
        <w:t>90.00</w:t>
      </w:r>
    </w:p>
    <w:p w:rsidR="00E21803" w:rsidRDefault="00E21803" w:rsidP="00E218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</w:rPr>
        <w:t>Salc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£10.00</w:t>
      </w:r>
    </w:p>
    <w:p w:rsidR="00E21803" w:rsidRDefault="00E21803" w:rsidP="00E2180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ICO annual registration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£40.00</w:t>
      </w:r>
    </w:p>
    <w:p w:rsidR="001E1C79" w:rsidRPr="00D12072" w:rsidRDefault="001E1C79" w:rsidP="00E21803">
      <w:pPr>
        <w:pStyle w:val="ListParagraph"/>
        <w:spacing w:after="0" w:line="240" w:lineRule="auto"/>
        <w:ind w:left="1004"/>
        <w:jc w:val="both"/>
        <w:rPr>
          <w:rFonts w:cs="Calibri"/>
          <w:bCs/>
          <w:sz w:val="24"/>
          <w:szCs w:val="24"/>
        </w:rPr>
      </w:pPr>
    </w:p>
    <w:p w:rsidR="001E1C79" w:rsidRDefault="001E1C79" w:rsidP="001E1C7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D12072">
        <w:rPr>
          <w:rFonts w:cs="Calibri"/>
          <w:bCs/>
          <w:sz w:val="24"/>
          <w:szCs w:val="24"/>
        </w:rPr>
        <w:t>To review adequacy of insurance, including cross-referencing of assets</w:t>
      </w:r>
      <w:r w:rsidR="0087484D">
        <w:rPr>
          <w:rFonts w:cs="Calibri"/>
          <w:bCs/>
          <w:sz w:val="24"/>
          <w:szCs w:val="24"/>
        </w:rPr>
        <w:t>: The adequacy of insurance and cross referring of assets was approved by members. The detailed asset register would be fully approved with the accounts in due course.</w:t>
      </w:r>
    </w:p>
    <w:p w:rsidR="0087484D" w:rsidRPr="00D12072" w:rsidRDefault="0087484D" w:rsidP="0087484D">
      <w:pPr>
        <w:pStyle w:val="ListParagraph"/>
        <w:spacing w:after="0" w:line="240" w:lineRule="auto"/>
        <w:ind w:left="1004"/>
        <w:jc w:val="both"/>
        <w:rPr>
          <w:rFonts w:cs="Calibri"/>
          <w:bCs/>
          <w:sz w:val="24"/>
          <w:szCs w:val="24"/>
        </w:rPr>
      </w:pPr>
    </w:p>
    <w:p w:rsidR="0087484D" w:rsidRPr="0087484D" w:rsidRDefault="001E1C79" w:rsidP="001E1C79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D12072">
        <w:rPr>
          <w:rFonts w:cs="Calibri"/>
          <w:bCs/>
          <w:sz w:val="24"/>
          <w:szCs w:val="24"/>
        </w:rPr>
        <w:t>To</w:t>
      </w:r>
      <w:r>
        <w:rPr>
          <w:rFonts w:cs="Calibri"/>
          <w:bCs/>
          <w:sz w:val="24"/>
          <w:szCs w:val="24"/>
        </w:rPr>
        <w:t xml:space="preserve"> approve system for the grass cutting contract</w:t>
      </w:r>
      <w:r w:rsidR="0087484D">
        <w:rPr>
          <w:rFonts w:cs="Calibri"/>
          <w:bCs/>
          <w:sz w:val="24"/>
          <w:szCs w:val="24"/>
        </w:rPr>
        <w:t>: Deferred.</w:t>
      </w:r>
    </w:p>
    <w:p w:rsidR="001E1C79" w:rsidRPr="0087484D" w:rsidRDefault="001E1C79" w:rsidP="0087484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87484D">
        <w:rPr>
          <w:rFonts w:cs="Calibri"/>
          <w:bCs/>
          <w:sz w:val="24"/>
          <w:szCs w:val="24"/>
        </w:rPr>
        <w:t xml:space="preserve"> </w:t>
      </w:r>
    </w:p>
    <w:p w:rsidR="001E1C79" w:rsidRPr="00D12072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83DF5">
        <w:rPr>
          <w:rFonts w:cs="Calibri"/>
          <w:b/>
          <w:sz w:val="24"/>
          <w:szCs w:val="24"/>
        </w:rPr>
        <w:lastRenderedPageBreak/>
        <w:t xml:space="preserve">Administration: </w:t>
      </w:r>
      <w:r w:rsidRPr="00D12072">
        <w:rPr>
          <w:rFonts w:cs="Calibri"/>
          <w:sz w:val="24"/>
          <w:szCs w:val="24"/>
        </w:rPr>
        <w:t>To review and approve Parish Council statutory documents and policies as follows:</w:t>
      </w:r>
    </w:p>
    <w:p w:rsidR="001E1C79" w:rsidRPr="007B5D48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7B5D48">
        <w:rPr>
          <w:rFonts w:cs="Calibri"/>
          <w:sz w:val="24"/>
          <w:szCs w:val="24"/>
        </w:rPr>
        <w:t>Financial Regulations</w:t>
      </w:r>
    </w:p>
    <w:p w:rsidR="001E1C79" w:rsidRPr="007B5D48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7B5D48">
        <w:rPr>
          <w:rFonts w:cs="Calibri"/>
          <w:sz w:val="24"/>
          <w:szCs w:val="24"/>
        </w:rPr>
        <w:t>Statement of Internal Controls</w:t>
      </w:r>
    </w:p>
    <w:p w:rsidR="001E1C79" w:rsidRPr="00D12072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D12072">
        <w:rPr>
          <w:rFonts w:cs="Calibri"/>
          <w:sz w:val="24"/>
          <w:szCs w:val="24"/>
        </w:rPr>
        <w:t>Standing Orders</w:t>
      </w:r>
    </w:p>
    <w:p w:rsidR="001E1C79" w:rsidRPr="00D12072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D12072">
        <w:rPr>
          <w:rFonts w:cs="Calibri"/>
          <w:sz w:val="24"/>
          <w:szCs w:val="24"/>
        </w:rPr>
        <w:t>Financial Risk Assessment</w:t>
      </w:r>
    </w:p>
    <w:p w:rsidR="001E1C79" w:rsidRPr="00D12072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proofErr w:type="spellStart"/>
      <w:r w:rsidRPr="00D12072">
        <w:rPr>
          <w:rFonts w:cs="Calibri"/>
          <w:sz w:val="24"/>
          <w:szCs w:val="24"/>
        </w:rPr>
        <w:t>Salc</w:t>
      </w:r>
      <w:proofErr w:type="spellEnd"/>
      <w:r w:rsidRPr="00D12072">
        <w:rPr>
          <w:rFonts w:cs="Calibri"/>
          <w:sz w:val="24"/>
          <w:szCs w:val="24"/>
        </w:rPr>
        <w:t xml:space="preserve"> Internal Auditor Terms of Reference</w:t>
      </w:r>
    </w:p>
    <w:p w:rsidR="001E1C79" w:rsidRPr="00D12072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D12072">
        <w:rPr>
          <w:rFonts w:cs="Calibri"/>
          <w:sz w:val="24"/>
          <w:szCs w:val="24"/>
        </w:rPr>
        <w:t>Risk Assessment</w:t>
      </w:r>
    </w:p>
    <w:p w:rsidR="001E1C79" w:rsidRPr="00D12072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D12072">
        <w:rPr>
          <w:rFonts w:cs="Calibri"/>
          <w:sz w:val="24"/>
          <w:szCs w:val="24"/>
        </w:rPr>
        <w:t>FOI Model Publication Scheme</w:t>
      </w:r>
    </w:p>
    <w:p w:rsidR="001E1C79" w:rsidRPr="00D12072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D12072">
        <w:rPr>
          <w:rFonts w:cs="Calibri"/>
          <w:sz w:val="24"/>
          <w:szCs w:val="24"/>
        </w:rPr>
        <w:t>Electronic Communications Policy</w:t>
      </w:r>
    </w:p>
    <w:p w:rsidR="001E1C79" w:rsidRDefault="001E1C79" w:rsidP="001E1C79">
      <w:pPr>
        <w:pStyle w:val="ListParagraph"/>
        <w:numPr>
          <w:ilvl w:val="1"/>
          <w:numId w:val="4"/>
        </w:numPr>
        <w:rPr>
          <w:rFonts w:cs="Calibri"/>
          <w:sz w:val="24"/>
          <w:szCs w:val="24"/>
        </w:rPr>
      </w:pPr>
      <w:r w:rsidRPr="00D12072">
        <w:rPr>
          <w:rFonts w:cs="Calibri"/>
          <w:sz w:val="24"/>
          <w:szCs w:val="24"/>
        </w:rPr>
        <w:t>GDPR related</w:t>
      </w:r>
      <w:r w:rsidRPr="00483DF5">
        <w:rPr>
          <w:rFonts w:cs="Calibri"/>
          <w:sz w:val="24"/>
          <w:szCs w:val="24"/>
        </w:rPr>
        <w:t xml:space="preserve"> policies and documents</w:t>
      </w:r>
    </w:p>
    <w:p w:rsidR="0087484D" w:rsidRPr="0087484D" w:rsidRDefault="0087484D" w:rsidP="0087484D">
      <w:pPr>
        <w:ind w:left="64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was resolved to approve all the listed documents, with minor amendments regarding expenditure limits in approved circumstances (from £100 to £150).</w:t>
      </w:r>
    </w:p>
    <w:p w:rsidR="001E1C79" w:rsidRPr="0087484D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 w:rsidRPr="00483DF5">
        <w:rPr>
          <w:rFonts w:cs="Calibri"/>
          <w:b/>
          <w:bCs/>
          <w:sz w:val="24"/>
          <w:szCs w:val="24"/>
        </w:rPr>
        <w:t>To a</w:t>
      </w:r>
      <w:r>
        <w:rPr>
          <w:rFonts w:cs="Calibri"/>
          <w:b/>
          <w:bCs/>
          <w:sz w:val="24"/>
          <w:szCs w:val="24"/>
        </w:rPr>
        <w:t>pprove</w:t>
      </w:r>
      <w:r w:rsidRPr="00483DF5">
        <w:rPr>
          <w:rFonts w:cs="Calibri"/>
          <w:b/>
          <w:bCs/>
          <w:sz w:val="24"/>
          <w:szCs w:val="24"/>
        </w:rPr>
        <w:t xml:space="preserve"> the appointment of the Responsible Financial Officer and Internal Auditor</w:t>
      </w:r>
      <w:r w:rsidR="0087484D">
        <w:rPr>
          <w:rFonts w:cs="Calibri"/>
          <w:b/>
          <w:bCs/>
          <w:sz w:val="24"/>
          <w:szCs w:val="24"/>
        </w:rPr>
        <w:t xml:space="preserve">: </w:t>
      </w:r>
      <w:r w:rsidR="0087484D" w:rsidRPr="0087484D">
        <w:rPr>
          <w:rFonts w:cs="Calibri"/>
          <w:bCs/>
          <w:sz w:val="24"/>
          <w:szCs w:val="24"/>
        </w:rPr>
        <w:t xml:space="preserve">The appointment of the Responsible Financial Officer and Internal Auditor were approved (namely Mrs D Bedwell </w:t>
      </w:r>
      <w:r w:rsidR="00306B98">
        <w:rPr>
          <w:rFonts w:cs="Calibri"/>
          <w:bCs/>
          <w:sz w:val="24"/>
          <w:szCs w:val="24"/>
        </w:rPr>
        <w:t xml:space="preserve">(Clerk) </w:t>
      </w:r>
      <w:r w:rsidR="0087484D" w:rsidRPr="0087484D">
        <w:rPr>
          <w:rFonts w:cs="Calibri"/>
          <w:bCs/>
          <w:sz w:val="24"/>
          <w:szCs w:val="24"/>
        </w:rPr>
        <w:t xml:space="preserve">and </w:t>
      </w:r>
      <w:proofErr w:type="spellStart"/>
      <w:r w:rsidR="0087484D" w:rsidRPr="0087484D">
        <w:rPr>
          <w:rFonts w:cs="Calibri"/>
          <w:bCs/>
          <w:sz w:val="24"/>
          <w:szCs w:val="24"/>
        </w:rPr>
        <w:t>Salc</w:t>
      </w:r>
      <w:proofErr w:type="spellEnd"/>
      <w:r w:rsidR="0087484D" w:rsidRPr="0087484D">
        <w:rPr>
          <w:rFonts w:cs="Calibri"/>
          <w:bCs/>
          <w:sz w:val="24"/>
          <w:szCs w:val="24"/>
        </w:rPr>
        <w:t xml:space="preserve"> Audit Services- terms already approved under previous agenda item).</w:t>
      </w:r>
    </w:p>
    <w:p w:rsidR="0087484D" w:rsidRPr="0087484D" w:rsidRDefault="0087484D" w:rsidP="0087484D">
      <w:pPr>
        <w:pStyle w:val="ListParagraph"/>
        <w:spacing w:after="0" w:line="240" w:lineRule="auto"/>
        <w:ind w:left="644"/>
        <w:jc w:val="both"/>
        <w:rPr>
          <w:rFonts w:cs="Calibri"/>
          <w:bCs/>
          <w:sz w:val="24"/>
          <w:szCs w:val="24"/>
        </w:rPr>
      </w:pPr>
    </w:p>
    <w:p w:rsidR="001E1C79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83DF5">
        <w:rPr>
          <w:rFonts w:cs="Calibri"/>
          <w:b/>
          <w:bCs/>
          <w:sz w:val="24"/>
          <w:szCs w:val="24"/>
        </w:rPr>
        <w:t>To note any other correspondence received and agree action needed</w:t>
      </w:r>
      <w:r w:rsidR="0087484D">
        <w:rPr>
          <w:rFonts w:cs="Calibri"/>
          <w:b/>
          <w:bCs/>
          <w:sz w:val="24"/>
          <w:szCs w:val="24"/>
        </w:rPr>
        <w:t xml:space="preserve">: </w:t>
      </w:r>
      <w:r w:rsidR="0087484D" w:rsidRPr="0087484D">
        <w:rPr>
          <w:rFonts w:cs="Calibri"/>
          <w:bCs/>
          <w:sz w:val="24"/>
          <w:szCs w:val="24"/>
        </w:rPr>
        <w:t>All correspondence received had been circulated to members and there was no further action n</w:t>
      </w:r>
      <w:r w:rsidR="0087484D">
        <w:rPr>
          <w:rFonts w:cs="Calibri"/>
          <w:bCs/>
          <w:sz w:val="24"/>
          <w:szCs w:val="24"/>
        </w:rPr>
        <w:t>e</w:t>
      </w:r>
      <w:r w:rsidR="0087484D" w:rsidRPr="0087484D">
        <w:rPr>
          <w:rFonts w:cs="Calibri"/>
          <w:bCs/>
          <w:sz w:val="24"/>
          <w:szCs w:val="24"/>
        </w:rPr>
        <w:t>eded.</w:t>
      </w:r>
    </w:p>
    <w:p w:rsidR="0087484D" w:rsidRPr="0087484D" w:rsidRDefault="0087484D" w:rsidP="0087484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1C79" w:rsidRPr="0087484D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83DF5">
        <w:rPr>
          <w:rFonts w:cs="Calibri"/>
          <w:b/>
          <w:bCs/>
          <w:sz w:val="24"/>
          <w:szCs w:val="24"/>
        </w:rPr>
        <w:t>Chair’s urgent business:</w:t>
      </w:r>
      <w:r w:rsidRPr="00483DF5">
        <w:rPr>
          <w:rFonts w:cs="Calibri"/>
          <w:sz w:val="24"/>
          <w:szCs w:val="24"/>
        </w:rPr>
        <w:t xml:space="preserve"> any items not on this agenda but of such urgency as to merit, in the Chair’s opinion, immediate action</w:t>
      </w:r>
      <w:r w:rsidR="0087484D">
        <w:rPr>
          <w:rFonts w:cs="Calibri"/>
          <w:sz w:val="24"/>
          <w:szCs w:val="24"/>
        </w:rPr>
        <w:t>: There was no chairman’s urgent business.</w:t>
      </w:r>
    </w:p>
    <w:p w:rsidR="0087484D" w:rsidRPr="0087484D" w:rsidRDefault="0087484D" w:rsidP="0087484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1C79" w:rsidRPr="0087484D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Reports from Councillors/ items for addition to the next agenda</w:t>
      </w:r>
      <w:r w:rsidR="0087484D">
        <w:rPr>
          <w:rFonts w:cs="Calibri"/>
          <w:b/>
          <w:bCs/>
          <w:sz w:val="24"/>
          <w:szCs w:val="24"/>
        </w:rPr>
        <w:t xml:space="preserve">: </w:t>
      </w:r>
      <w:r w:rsidR="0087484D" w:rsidRPr="0087484D">
        <w:rPr>
          <w:rFonts w:cs="Calibri"/>
          <w:bCs/>
          <w:sz w:val="24"/>
          <w:szCs w:val="24"/>
        </w:rPr>
        <w:t>A number of items were briefly discussed for addition in future agendas after May’s elections, namely: Village pond and safety related matters</w:t>
      </w:r>
      <w:r w:rsidR="0087484D">
        <w:rPr>
          <w:rFonts w:cs="Calibri"/>
          <w:bCs/>
          <w:sz w:val="24"/>
          <w:szCs w:val="24"/>
        </w:rPr>
        <w:t xml:space="preserve"> (Cllr A Bryant was in the process of getting a quote for a new fence)</w:t>
      </w:r>
      <w:r w:rsidR="0087484D" w:rsidRPr="0087484D">
        <w:rPr>
          <w:rFonts w:cs="Calibri"/>
          <w:bCs/>
          <w:sz w:val="24"/>
          <w:szCs w:val="24"/>
        </w:rPr>
        <w:t xml:space="preserve">, bin pole repairs, repairs to pond fencing and the display of warning notices. </w:t>
      </w:r>
      <w:r w:rsidR="00306B98">
        <w:rPr>
          <w:rFonts w:cs="Calibri"/>
          <w:bCs/>
          <w:sz w:val="24"/>
          <w:szCs w:val="24"/>
        </w:rPr>
        <w:t>The Clerk reminded members that she would need an up to date balance from the Building Society account as at 31</w:t>
      </w:r>
      <w:r w:rsidR="00306B98" w:rsidRPr="00306B98">
        <w:rPr>
          <w:rFonts w:cs="Calibri"/>
          <w:bCs/>
          <w:sz w:val="24"/>
          <w:szCs w:val="24"/>
          <w:vertAlign w:val="superscript"/>
        </w:rPr>
        <w:t>th</w:t>
      </w:r>
      <w:r w:rsidR="00306B98">
        <w:rPr>
          <w:rFonts w:cs="Calibri"/>
          <w:bCs/>
          <w:sz w:val="24"/>
          <w:szCs w:val="24"/>
        </w:rPr>
        <w:t xml:space="preserve"> March in order to be able to finalise the accounts.</w:t>
      </w:r>
    </w:p>
    <w:p w:rsidR="0087484D" w:rsidRPr="0087484D" w:rsidRDefault="0087484D" w:rsidP="0087484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1E1C79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Elections 2019 </w:t>
      </w:r>
      <w:r w:rsidR="0087484D">
        <w:rPr>
          <w:rFonts w:cs="Calibri"/>
          <w:b/>
          <w:bCs/>
          <w:sz w:val="24"/>
          <w:szCs w:val="24"/>
        </w:rPr>
        <w:t>–</w:t>
      </w:r>
      <w:r>
        <w:rPr>
          <w:rFonts w:cs="Calibri"/>
          <w:b/>
          <w:bCs/>
          <w:sz w:val="24"/>
          <w:szCs w:val="24"/>
        </w:rPr>
        <w:t xml:space="preserve"> Brief</w:t>
      </w:r>
      <w:r w:rsidR="0087484D">
        <w:rPr>
          <w:rFonts w:cs="Calibri"/>
          <w:b/>
          <w:bCs/>
          <w:sz w:val="24"/>
          <w:szCs w:val="24"/>
        </w:rPr>
        <w:t xml:space="preserve">: </w:t>
      </w:r>
      <w:r w:rsidR="0087484D" w:rsidRPr="0087484D">
        <w:rPr>
          <w:rFonts w:cs="Calibri"/>
          <w:bCs/>
          <w:sz w:val="24"/>
          <w:szCs w:val="24"/>
        </w:rPr>
        <w:t>A brief report was received from the Clerk</w:t>
      </w:r>
      <w:r w:rsidR="00306B98">
        <w:rPr>
          <w:rFonts w:cs="Calibri"/>
          <w:bCs/>
          <w:sz w:val="24"/>
          <w:szCs w:val="24"/>
        </w:rPr>
        <w:t xml:space="preserve"> and a number of nomination forms were completed/signed by those prepsent.</w:t>
      </w:r>
      <w:bookmarkStart w:id="0" w:name="_GoBack"/>
      <w:bookmarkEnd w:id="0"/>
      <w:r w:rsidR="00306B98">
        <w:rPr>
          <w:rFonts w:cs="Calibri"/>
          <w:b/>
          <w:bCs/>
          <w:sz w:val="24"/>
          <w:szCs w:val="24"/>
        </w:rPr>
        <w:t xml:space="preserve"> </w:t>
      </w:r>
    </w:p>
    <w:p w:rsidR="0087484D" w:rsidRPr="0087484D" w:rsidRDefault="0087484D" w:rsidP="0087484D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306B98" w:rsidRPr="00306B98" w:rsidRDefault="001E1C79" w:rsidP="004811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483DF5">
        <w:rPr>
          <w:rFonts w:cs="Calibri"/>
          <w:b/>
          <w:bCs/>
          <w:sz w:val="24"/>
          <w:szCs w:val="24"/>
        </w:rPr>
        <w:t>Date of next meeting</w:t>
      </w:r>
      <w:r>
        <w:rPr>
          <w:rFonts w:cs="Calibri"/>
          <w:sz w:val="24"/>
          <w:szCs w:val="24"/>
        </w:rPr>
        <w:t>: 16</w:t>
      </w:r>
      <w:r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April 2019</w:t>
      </w:r>
      <w:r w:rsidRPr="00483DF5">
        <w:rPr>
          <w:rFonts w:cs="Calibri"/>
          <w:sz w:val="24"/>
          <w:szCs w:val="24"/>
        </w:rPr>
        <w:t xml:space="preserve">  </w:t>
      </w:r>
    </w:p>
    <w:p w:rsidR="00306B98" w:rsidRPr="00306B98" w:rsidRDefault="00306B98" w:rsidP="00306B98">
      <w:pPr>
        <w:pStyle w:val="ListParagraph"/>
        <w:rPr>
          <w:rFonts w:cs="Calibri"/>
          <w:sz w:val="24"/>
          <w:szCs w:val="24"/>
        </w:rPr>
      </w:pPr>
    </w:p>
    <w:p w:rsidR="00306B98" w:rsidRDefault="00306B98" w:rsidP="00306B98">
      <w:pPr>
        <w:pStyle w:val="ListParagraph"/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306B98" w:rsidRDefault="00306B98" w:rsidP="00306B98">
      <w:pPr>
        <w:pStyle w:val="ListParagraph"/>
        <w:spacing w:after="0" w:line="240" w:lineRule="auto"/>
        <w:ind w:left="64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With no further matters to be transacted, the meeting ended at 9.10pm.</w:t>
      </w:r>
    </w:p>
    <w:p w:rsidR="00306B98" w:rsidRDefault="00306B98" w:rsidP="00306B98">
      <w:pPr>
        <w:pStyle w:val="ListParagraph"/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306B98" w:rsidRDefault="00306B98" w:rsidP="00306B98">
      <w:pPr>
        <w:pStyle w:val="ListParagraph"/>
        <w:spacing w:after="0" w:line="240" w:lineRule="auto"/>
        <w:ind w:left="644"/>
        <w:jc w:val="both"/>
        <w:rPr>
          <w:rFonts w:cs="Calibri"/>
          <w:sz w:val="24"/>
          <w:szCs w:val="24"/>
        </w:rPr>
      </w:pPr>
    </w:p>
    <w:p w:rsidR="001E1C79" w:rsidRPr="00483DF5" w:rsidRDefault="00306B98" w:rsidP="00306B98">
      <w:pPr>
        <w:pStyle w:val="ListParagraph"/>
        <w:spacing w:after="0" w:line="240" w:lineRule="auto"/>
        <w:ind w:left="644"/>
        <w:jc w:val="both"/>
        <w:rPr>
          <w:rFonts w:cs="Calibri"/>
          <w:b/>
          <w:bCs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Signed:_</w:t>
      </w:r>
      <w:proofErr w:type="gramEnd"/>
      <w:r>
        <w:rPr>
          <w:rFonts w:cs="Calibri"/>
          <w:sz w:val="24"/>
          <w:szCs w:val="24"/>
        </w:rPr>
        <w:t>________________________________  Date:______________________________</w:t>
      </w:r>
      <w:r w:rsidR="001E1C79" w:rsidRPr="00483DF5">
        <w:rPr>
          <w:rFonts w:cs="Calibri"/>
          <w:sz w:val="24"/>
          <w:szCs w:val="24"/>
        </w:rPr>
        <w:t xml:space="preserve">    </w:t>
      </w:r>
    </w:p>
    <w:p w:rsidR="001E1C79" w:rsidRDefault="001E1C79"/>
    <w:sectPr w:rsidR="001E1C79" w:rsidSect="00FD3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0F0A"/>
    <w:multiLevelType w:val="hybridMultilevel"/>
    <w:tmpl w:val="015A10CA"/>
    <w:lvl w:ilvl="0" w:tplc="70608280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5595A38"/>
    <w:multiLevelType w:val="multilevel"/>
    <w:tmpl w:val="BF56B6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0AA623A4"/>
    <w:multiLevelType w:val="multilevel"/>
    <w:tmpl w:val="E4529F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3" w15:restartNumberingAfterBreak="0">
    <w:nsid w:val="1EF01D60"/>
    <w:multiLevelType w:val="hybridMultilevel"/>
    <w:tmpl w:val="5038E1EE"/>
    <w:lvl w:ilvl="0" w:tplc="FB7C92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20874"/>
    <w:multiLevelType w:val="hybridMultilevel"/>
    <w:tmpl w:val="5038E1EE"/>
    <w:lvl w:ilvl="0" w:tplc="FB7C922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76F13"/>
    <w:multiLevelType w:val="multilevel"/>
    <w:tmpl w:val="F71A592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79755D66"/>
    <w:multiLevelType w:val="multilevel"/>
    <w:tmpl w:val="ADAE68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79"/>
    <w:rsid w:val="001E1C79"/>
    <w:rsid w:val="00306B98"/>
    <w:rsid w:val="00481105"/>
    <w:rsid w:val="0087484D"/>
    <w:rsid w:val="00E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1D38"/>
  <w15:chartTrackingRefBased/>
  <w15:docId w15:val="{3EFBE68C-A0A4-4A57-A395-5E449CA4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C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C79"/>
    <w:pPr>
      <w:ind w:left="720"/>
      <w:contextualSpacing/>
    </w:pPr>
  </w:style>
  <w:style w:type="character" w:customStyle="1" w:styleId="yiv1123363428textrun">
    <w:name w:val="yiv1123363428textrun"/>
    <w:rsid w:val="001E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Dina</cp:lastModifiedBy>
  <cp:revision>2</cp:revision>
  <dcterms:created xsi:type="dcterms:W3CDTF">2019-04-30T11:15:00Z</dcterms:created>
  <dcterms:modified xsi:type="dcterms:W3CDTF">2019-04-30T11:54:00Z</dcterms:modified>
</cp:coreProperties>
</file>